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B2" w:rsidRPr="008C7301" w:rsidRDefault="006A64B2" w:rsidP="006A64B2">
      <w:pPr>
        <w:bidi w:val="0"/>
        <w:spacing w:line="480" w:lineRule="auto"/>
        <w:jc w:val="center"/>
        <w:rPr>
          <w:b/>
          <w:bCs/>
          <w:sz w:val="28"/>
          <w:szCs w:val="28"/>
        </w:rPr>
      </w:pPr>
      <w:r w:rsidRPr="008C7301">
        <w:rPr>
          <w:b/>
          <w:bCs/>
          <w:sz w:val="28"/>
          <w:szCs w:val="28"/>
        </w:rPr>
        <w:t>The effect of H</w:t>
      </w:r>
      <w:r w:rsidRPr="008C7301">
        <w:rPr>
          <w:b/>
          <w:bCs/>
          <w:sz w:val="28"/>
          <w:szCs w:val="28"/>
          <w:vertAlign w:val="subscript"/>
        </w:rPr>
        <w:t>2</w:t>
      </w:r>
      <w:r w:rsidRPr="008C7301">
        <w:rPr>
          <w:b/>
          <w:bCs/>
          <w:sz w:val="28"/>
          <w:szCs w:val="28"/>
        </w:rPr>
        <w:t>S</w:t>
      </w:r>
      <w:r>
        <w:rPr>
          <w:b/>
          <w:bCs/>
          <w:sz w:val="28"/>
          <w:szCs w:val="28"/>
        </w:rPr>
        <w:t xml:space="preserve"> on the selectivity of light alkenes in </w:t>
      </w:r>
      <w:r w:rsidRPr="008C7301">
        <w:rPr>
          <w:b/>
          <w:bCs/>
          <w:sz w:val="28"/>
          <w:szCs w:val="28"/>
        </w:rPr>
        <w:t>the Fe-</w:t>
      </w:r>
      <w:proofErr w:type="spellStart"/>
      <w:r w:rsidRPr="008C7301">
        <w:rPr>
          <w:b/>
          <w:bCs/>
          <w:sz w:val="28"/>
          <w:szCs w:val="28"/>
        </w:rPr>
        <w:t>Mn</w:t>
      </w:r>
      <w:proofErr w:type="spellEnd"/>
      <w:r>
        <w:rPr>
          <w:b/>
          <w:bCs/>
          <w:sz w:val="28"/>
          <w:szCs w:val="28"/>
        </w:rPr>
        <w:t>-</w:t>
      </w:r>
      <w:r w:rsidRPr="008C7301">
        <w:rPr>
          <w:b/>
          <w:bCs/>
          <w:sz w:val="28"/>
          <w:szCs w:val="28"/>
        </w:rPr>
        <w:t xml:space="preserve"> cataly</w:t>
      </w:r>
      <w:r>
        <w:rPr>
          <w:b/>
          <w:bCs/>
          <w:sz w:val="28"/>
          <w:szCs w:val="28"/>
        </w:rPr>
        <w:t>zed</w:t>
      </w:r>
      <w:r w:rsidRPr="008C7301">
        <w:rPr>
          <w:b/>
          <w:bCs/>
          <w:sz w:val="28"/>
          <w:szCs w:val="28"/>
        </w:rPr>
        <w:t xml:space="preserve"> Fischer-</w:t>
      </w:r>
      <w:proofErr w:type="spellStart"/>
      <w:r w:rsidRPr="008C7301">
        <w:rPr>
          <w:b/>
          <w:bCs/>
          <w:sz w:val="28"/>
          <w:szCs w:val="28"/>
        </w:rPr>
        <w:t>Tropsch</w:t>
      </w:r>
      <w:proofErr w:type="spellEnd"/>
      <w:r w:rsidRPr="008C7301">
        <w:rPr>
          <w:b/>
          <w:bCs/>
          <w:sz w:val="28"/>
          <w:szCs w:val="28"/>
        </w:rPr>
        <w:t xml:space="preserve"> synthesis</w:t>
      </w:r>
    </w:p>
    <w:p w:rsidR="006A64B2" w:rsidRDefault="006A64B2" w:rsidP="006A64B2">
      <w:pPr>
        <w:bidi w:val="0"/>
        <w:spacing w:line="360" w:lineRule="auto"/>
        <w:jc w:val="center"/>
        <w:rPr>
          <w:b/>
          <w:bCs/>
          <w:i/>
          <w:iCs/>
          <w:sz w:val="22"/>
          <w:szCs w:val="22"/>
        </w:rPr>
      </w:pPr>
      <w:proofErr w:type="spellStart"/>
      <w:r w:rsidRPr="00C17B4B">
        <w:rPr>
          <w:rFonts w:cs="Times New Roman"/>
          <w:b/>
          <w:bCs/>
          <w:color w:val="000000"/>
          <w:sz w:val="22"/>
          <w:szCs w:val="22"/>
        </w:rPr>
        <w:t>Arsalan</w:t>
      </w:r>
      <w:proofErr w:type="spellEnd"/>
      <w:r w:rsidRPr="00C17B4B">
        <w:rPr>
          <w:rFonts w:cs="Times New Roman"/>
          <w:b/>
          <w:bCs/>
          <w:color w:val="000000"/>
          <w:sz w:val="22"/>
          <w:szCs w:val="22"/>
        </w:rPr>
        <w:t xml:space="preserve"> </w:t>
      </w:r>
      <w:proofErr w:type="spellStart"/>
      <w:r w:rsidRPr="00C17B4B">
        <w:rPr>
          <w:rFonts w:cs="Times New Roman"/>
          <w:b/>
          <w:bCs/>
          <w:color w:val="000000"/>
          <w:sz w:val="22"/>
          <w:szCs w:val="22"/>
        </w:rPr>
        <w:t>Raeisi</w:t>
      </w:r>
      <w:proofErr w:type="spellEnd"/>
    </w:p>
    <w:p w:rsidR="006A64B2" w:rsidRPr="00C17B4B" w:rsidRDefault="006A64B2" w:rsidP="006A64B2">
      <w:pPr>
        <w:autoSpaceDE w:val="0"/>
        <w:autoSpaceDN w:val="0"/>
        <w:adjustRightInd w:val="0"/>
        <w:spacing w:line="360" w:lineRule="auto"/>
        <w:jc w:val="center"/>
        <w:rPr>
          <w:b/>
          <w:bCs/>
          <w:i/>
          <w:iCs/>
          <w:sz w:val="22"/>
          <w:szCs w:val="22"/>
        </w:rPr>
      </w:pPr>
      <w:r w:rsidRPr="00C17B4B">
        <w:rPr>
          <w:b/>
          <w:bCs/>
          <w:i/>
          <w:iCs/>
          <w:sz w:val="22"/>
          <w:szCs w:val="22"/>
        </w:rPr>
        <w:t xml:space="preserve">Department of Chemistry, University of </w:t>
      </w:r>
      <w:proofErr w:type="spellStart"/>
      <w:r w:rsidRPr="00C17B4B">
        <w:rPr>
          <w:b/>
          <w:bCs/>
          <w:i/>
          <w:iCs/>
          <w:sz w:val="22"/>
          <w:szCs w:val="22"/>
        </w:rPr>
        <w:t>Sistan</w:t>
      </w:r>
      <w:proofErr w:type="spellEnd"/>
      <w:r w:rsidRPr="00C17B4B">
        <w:rPr>
          <w:b/>
          <w:bCs/>
          <w:i/>
          <w:iCs/>
          <w:sz w:val="22"/>
          <w:szCs w:val="22"/>
        </w:rPr>
        <w:t xml:space="preserve"> and </w:t>
      </w:r>
      <w:proofErr w:type="spellStart"/>
      <w:r w:rsidRPr="00C17B4B">
        <w:rPr>
          <w:b/>
          <w:bCs/>
          <w:i/>
          <w:iCs/>
          <w:sz w:val="22"/>
          <w:szCs w:val="22"/>
        </w:rPr>
        <w:t>Baluchestan</w:t>
      </w:r>
      <w:proofErr w:type="spellEnd"/>
      <w:r w:rsidRPr="00C17B4B">
        <w:rPr>
          <w:b/>
          <w:bCs/>
          <w:i/>
          <w:iCs/>
          <w:sz w:val="22"/>
          <w:szCs w:val="22"/>
        </w:rPr>
        <w:t xml:space="preserve">, P. O. Box 98135-674, </w:t>
      </w:r>
      <w:proofErr w:type="spellStart"/>
      <w:r w:rsidRPr="00C17B4B">
        <w:rPr>
          <w:b/>
          <w:bCs/>
          <w:i/>
          <w:iCs/>
          <w:sz w:val="22"/>
          <w:szCs w:val="22"/>
        </w:rPr>
        <w:t>Zahedan</w:t>
      </w:r>
      <w:proofErr w:type="spellEnd"/>
      <w:r w:rsidRPr="00C17B4B">
        <w:rPr>
          <w:b/>
          <w:bCs/>
          <w:i/>
          <w:iCs/>
          <w:sz w:val="22"/>
          <w:szCs w:val="22"/>
        </w:rPr>
        <w:t>, Iran</w:t>
      </w:r>
    </w:p>
    <w:p w:rsidR="006A64B2" w:rsidRDefault="006A64B2" w:rsidP="006A64B2">
      <w:pPr>
        <w:bidi w:val="0"/>
        <w:spacing w:line="360" w:lineRule="auto"/>
        <w:jc w:val="lowKashida"/>
        <w:rPr>
          <w:b/>
          <w:bCs/>
          <w:sz w:val="22"/>
          <w:szCs w:val="22"/>
        </w:rPr>
      </w:pPr>
    </w:p>
    <w:p w:rsidR="006A64B2" w:rsidRPr="00426E53" w:rsidRDefault="006A64B2" w:rsidP="006A64B2">
      <w:pPr>
        <w:bidi w:val="0"/>
        <w:spacing w:line="360" w:lineRule="auto"/>
        <w:jc w:val="lowKashida"/>
        <w:rPr>
          <w:b/>
          <w:bCs/>
          <w:sz w:val="22"/>
          <w:szCs w:val="22"/>
        </w:rPr>
      </w:pPr>
      <w:r w:rsidRPr="00426E53">
        <w:rPr>
          <w:b/>
          <w:bCs/>
          <w:sz w:val="22"/>
          <w:szCs w:val="22"/>
        </w:rPr>
        <w:t>Abstract</w:t>
      </w:r>
    </w:p>
    <w:p w:rsidR="006A64B2" w:rsidRPr="00426E53" w:rsidRDefault="006A64B2" w:rsidP="006A64B2">
      <w:pPr>
        <w:bidi w:val="0"/>
        <w:spacing w:line="480" w:lineRule="auto"/>
        <w:jc w:val="lowKashida"/>
        <w:rPr>
          <w:rFonts w:hint="cs"/>
          <w:sz w:val="22"/>
          <w:szCs w:val="22"/>
          <w:rtl/>
        </w:rPr>
      </w:pPr>
      <w:r w:rsidRPr="00426E53">
        <w:rPr>
          <w:sz w:val="22"/>
          <w:szCs w:val="22"/>
        </w:rPr>
        <w:t>Iron-manganese oxides are prepared using a co-precipitation procedure and studied for the conversion of synthesis gas to light olefins. In particular, the effect of a range of preparation variables is investigated in details. In this investigation, sulfur absorption and effect of sulfur poisoning on Fe-</w:t>
      </w:r>
      <w:proofErr w:type="spellStart"/>
      <w:r w:rsidRPr="00426E53">
        <w:rPr>
          <w:sz w:val="22"/>
          <w:szCs w:val="22"/>
        </w:rPr>
        <w:t>Mn</w:t>
      </w:r>
      <w:proofErr w:type="spellEnd"/>
      <w:r w:rsidRPr="00426E53">
        <w:rPr>
          <w:sz w:val="22"/>
          <w:szCs w:val="22"/>
        </w:rPr>
        <w:t xml:space="preserve"> catalysts have been studied. In the Fischer-</w:t>
      </w:r>
      <w:proofErr w:type="spellStart"/>
      <w:r w:rsidRPr="00426E53">
        <w:rPr>
          <w:sz w:val="22"/>
          <w:szCs w:val="22"/>
        </w:rPr>
        <w:t>Tropsch</w:t>
      </w:r>
      <w:proofErr w:type="spellEnd"/>
      <w:r w:rsidRPr="00426E53">
        <w:rPr>
          <w:sz w:val="22"/>
          <w:szCs w:val="22"/>
        </w:rPr>
        <w:t xml:space="preserve"> synthesis process, the poisoning of the catalyst is one of the important parameters causing a decrease in the catalyst activity, declaring the sulfur compounds as virulent poisons in this process. In the present investigation, poisoning of Fe-</w:t>
      </w:r>
      <w:proofErr w:type="spellStart"/>
      <w:r w:rsidRPr="00426E53">
        <w:rPr>
          <w:sz w:val="22"/>
          <w:szCs w:val="22"/>
        </w:rPr>
        <w:t>Mn</w:t>
      </w:r>
      <w:proofErr w:type="spellEnd"/>
      <w:r w:rsidRPr="00426E53">
        <w:rPr>
          <w:sz w:val="22"/>
          <w:szCs w:val="22"/>
        </w:rPr>
        <w:t xml:space="preserve"> catalysts were performed in a gas circulation system and H</w:t>
      </w:r>
      <w:r w:rsidRPr="00426E53">
        <w:rPr>
          <w:sz w:val="22"/>
          <w:szCs w:val="22"/>
          <w:vertAlign w:val="subscript"/>
        </w:rPr>
        <w:t>2</w:t>
      </w:r>
      <w:r w:rsidRPr="00426E53">
        <w:rPr>
          <w:sz w:val="22"/>
          <w:szCs w:val="22"/>
        </w:rPr>
        <w:t>S was injected into a circulation loop. The prepared catalysts were exposed to a mixture of H</w:t>
      </w:r>
      <w:r w:rsidRPr="00426E53">
        <w:rPr>
          <w:sz w:val="22"/>
          <w:szCs w:val="22"/>
          <w:vertAlign w:val="subscript"/>
        </w:rPr>
        <w:t>2</w:t>
      </w:r>
      <w:r w:rsidRPr="00426E53">
        <w:rPr>
          <w:sz w:val="22"/>
          <w:szCs w:val="22"/>
        </w:rPr>
        <w:t>S and N</w:t>
      </w:r>
      <w:r w:rsidRPr="00426E53">
        <w:rPr>
          <w:sz w:val="22"/>
          <w:szCs w:val="22"/>
          <w:vertAlign w:val="subscript"/>
        </w:rPr>
        <w:t>2</w:t>
      </w:r>
      <w:r w:rsidRPr="00426E53">
        <w:rPr>
          <w:sz w:val="22"/>
          <w:szCs w:val="22"/>
        </w:rPr>
        <w:t xml:space="preserve"> at about 450 ˚C in the stainless-steel micro reactor via co-precipitation method. H</w:t>
      </w:r>
      <w:r w:rsidRPr="00426E53">
        <w:rPr>
          <w:sz w:val="22"/>
          <w:szCs w:val="22"/>
          <w:vertAlign w:val="subscript"/>
        </w:rPr>
        <w:t>2</w:t>
      </w:r>
      <w:r w:rsidRPr="00426E53">
        <w:rPr>
          <w:sz w:val="22"/>
          <w:szCs w:val="22"/>
        </w:rPr>
        <w:t>S was produced by addition of H</w:t>
      </w:r>
      <w:r w:rsidRPr="00426E53">
        <w:rPr>
          <w:sz w:val="22"/>
          <w:szCs w:val="22"/>
          <w:vertAlign w:val="subscript"/>
        </w:rPr>
        <w:t>2</w:t>
      </w:r>
      <w:r w:rsidRPr="00426E53">
        <w:rPr>
          <w:sz w:val="22"/>
          <w:szCs w:val="22"/>
        </w:rPr>
        <w:t>SO</w:t>
      </w:r>
      <w:r w:rsidRPr="00426E53">
        <w:rPr>
          <w:sz w:val="22"/>
          <w:szCs w:val="22"/>
          <w:vertAlign w:val="subscript"/>
        </w:rPr>
        <w:t>4</w:t>
      </w:r>
      <w:r w:rsidRPr="00426E53">
        <w:rPr>
          <w:sz w:val="22"/>
          <w:szCs w:val="22"/>
        </w:rPr>
        <w:t xml:space="preserve"> to Na</w:t>
      </w:r>
      <w:r w:rsidRPr="00426E53">
        <w:rPr>
          <w:sz w:val="22"/>
          <w:szCs w:val="22"/>
          <w:vertAlign w:val="subscript"/>
        </w:rPr>
        <w:t>2</w:t>
      </w:r>
      <w:r w:rsidRPr="00426E53">
        <w:rPr>
          <w:sz w:val="22"/>
          <w:szCs w:val="22"/>
        </w:rPr>
        <w:t>S.xH</w:t>
      </w:r>
      <w:r w:rsidRPr="00426E53">
        <w:rPr>
          <w:sz w:val="22"/>
          <w:szCs w:val="22"/>
          <w:vertAlign w:val="subscript"/>
        </w:rPr>
        <w:t>2</w:t>
      </w:r>
      <w:r w:rsidRPr="00426E53">
        <w:rPr>
          <w:sz w:val="22"/>
          <w:szCs w:val="22"/>
        </w:rPr>
        <w:t>O and this gas was mixed with an inert carrier gas (N</w:t>
      </w:r>
      <w:r w:rsidRPr="00426E53">
        <w:rPr>
          <w:sz w:val="22"/>
          <w:szCs w:val="22"/>
          <w:vertAlign w:val="subscript"/>
        </w:rPr>
        <w:t>2</w:t>
      </w:r>
      <w:r w:rsidRPr="00426E53">
        <w:rPr>
          <w:sz w:val="22"/>
          <w:szCs w:val="22"/>
        </w:rPr>
        <w:t xml:space="preserve">). Comparing the activity and selectivity of fresh and poisoned catalysts, indicates that the selectivity and CO conversion are affected by high-level sulfur adsorbed on the catalysts. The results show that the CO conversion and selectivity with respect to methane production and coke formation were decreased, but the selectivity of light alkenes such as propylene was increased over poisoned catalysts. Characterization of both precursors and </w:t>
      </w:r>
      <w:proofErr w:type="spellStart"/>
      <w:r w:rsidRPr="00426E53">
        <w:rPr>
          <w:sz w:val="22"/>
          <w:szCs w:val="22"/>
        </w:rPr>
        <w:t>calcined</w:t>
      </w:r>
      <w:proofErr w:type="spellEnd"/>
      <w:r w:rsidRPr="00426E53">
        <w:rPr>
          <w:sz w:val="22"/>
          <w:szCs w:val="22"/>
        </w:rPr>
        <w:t xml:space="preserve"> catalysts by powder X- ray diffraction</w:t>
      </w:r>
      <w:r>
        <w:rPr>
          <w:sz w:val="22"/>
          <w:szCs w:val="22"/>
        </w:rPr>
        <w:t xml:space="preserve"> (XRD)</w:t>
      </w:r>
      <w:proofErr w:type="gramStart"/>
      <w:r w:rsidRPr="00426E53">
        <w:rPr>
          <w:sz w:val="22"/>
          <w:szCs w:val="22"/>
        </w:rPr>
        <w:t xml:space="preserve">, </w:t>
      </w:r>
      <w:r>
        <w:rPr>
          <w:sz w:val="22"/>
          <w:szCs w:val="22"/>
        </w:rPr>
        <w:t xml:space="preserve"> </w:t>
      </w:r>
      <w:proofErr w:type="spellStart"/>
      <w:r w:rsidRPr="00426E53">
        <w:rPr>
          <w:sz w:val="22"/>
          <w:szCs w:val="22"/>
        </w:rPr>
        <w:t>Brunauer</w:t>
      </w:r>
      <w:proofErr w:type="spellEnd"/>
      <w:proofErr w:type="gramEnd"/>
      <w:r w:rsidRPr="00426E53">
        <w:rPr>
          <w:sz w:val="22"/>
          <w:szCs w:val="22"/>
        </w:rPr>
        <w:t xml:space="preserve">- Emmett-Teller </w:t>
      </w:r>
      <w:r>
        <w:rPr>
          <w:sz w:val="22"/>
          <w:szCs w:val="22"/>
        </w:rPr>
        <w:t>(</w:t>
      </w:r>
      <w:r w:rsidRPr="00426E53">
        <w:rPr>
          <w:sz w:val="22"/>
          <w:szCs w:val="22"/>
        </w:rPr>
        <w:t>BET</w:t>
      </w:r>
      <w:r>
        <w:rPr>
          <w:sz w:val="22"/>
          <w:szCs w:val="22"/>
        </w:rPr>
        <w:t>)</w:t>
      </w:r>
      <w:r w:rsidRPr="00426E53">
        <w:rPr>
          <w:sz w:val="22"/>
          <w:szCs w:val="22"/>
        </w:rPr>
        <w:t xml:space="preserve"> specific surface area and thermal analysis methods such as </w:t>
      </w:r>
      <w:r w:rsidRPr="00F4643D">
        <w:rPr>
          <w:sz w:val="22"/>
          <w:szCs w:val="22"/>
        </w:rPr>
        <w:t>Thermal Gravimetric Analysis</w:t>
      </w:r>
      <w:r w:rsidRPr="00426E53">
        <w:rPr>
          <w:i/>
          <w:iCs/>
          <w:sz w:val="22"/>
          <w:szCs w:val="22"/>
        </w:rPr>
        <w:t xml:space="preserve"> </w:t>
      </w:r>
      <w:r w:rsidRPr="00F4643D">
        <w:rPr>
          <w:sz w:val="22"/>
          <w:szCs w:val="22"/>
        </w:rPr>
        <w:t xml:space="preserve">(TGA) and Differential Scanning </w:t>
      </w:r>
      <w:proofErr w:type="spellStart"/>
      <w:r w:rsidRPr="00F4643D">
        <w:rPr>
          <w:sz w:val="22"/>
          <w:szCs w:val="22"/>
        </w:rPr>
        <w:t>Calorimetry</w:t>
      </w:r>
      <w:proofErr w:type="spellEnd"/>
      <w:r w:rsidRPr="00F4643D">
        <w:rPr>
          <w:sz w:val="22"/>
          <w:szCs w:val="22"/>
        </w:rPr>
        <w:t xml:space="preserve"> (DSC)</w:t>
      </w:r>
      <w:r>
        <w:rPr>
          <w:sz w:val="22"/>
          <w:szCs w:val="22"/>
        </w:rPr>
        <w:t xml:space="preserve"> </w:t>
      </w:r>
      <w:r w:rsidRPr="00426E53">
        <w:rPr>
          <w:sz w:val="22"/>
          <w:szCs w:val="22"/>
        </w:rPr>
        <w:t>showed that the poisoning of Fe-</w:t>
      </w:r>
      <w:proofErr w:type="spellStart"/>
      <w:r w:rsidRPr="00426E53">
        <w:rPr>
          <w:sz w:val="22"/>
          <w:szCs w:val="22"/>
        </w:rPr>
        <w:t>Mn</w:t>
      </w:r>
      <w:proofErr w:type="spellEnd"/>
      <w:r w:rsidRPr="00426E53">
        <w:rPr>
          <w:sz w:val="22"/>
          <w:szCs w:val="22"/>
        </w:rPr>
        <w:t xml:space="preserve"> catalysts influenced the catalyst structure.</w:t>
      </w:r>
    </w:p>
    <w:p w:rsidR="006A64B2" w:rsidRDefault="006A64B2" w:rsidP="006A64B2">
      <w:pPr>
        <w:pBdr>
          <w:bottom w:val="single" w:sz="6" w:space="1" w:color="auto"/>
        </w:pBdr>
        <w:bidi w:val="0"/>
        <w:spacing w:line="360" w:lineRule="auto"/>
        <w:ind w:firstLine="561"/>
        <w:rPr>
          <w:sz w:val="22"/>
          <w:szCs w:val="22"/>
        </w:rPr>
      </w:pPr>
      <w:r w:rsidRPr="00426E53">
        <w:rPr>
          <w:i/>
          <w:iCs/>
          <w:sz w:val="22"/>
          <w:szCs w:val="22"/>
        </w:rPr>
        <w:t>Keywords</w:t>
      </w:r>
      <w:r w:rsidRPr="00426E53">
        <w:rPr>
          <w:b/>
          <w:bCs/>
          <w:sz w:val="22"/>
          <w:szCs w:val="22"/>
        </w:rPr>
        <w:t xml:space="preserve">: </w:t>
      </w:r>
      <w:r w:rsidRPr="00426E53">
        <w:rPr>
          <w:sz w:val="22"/>
          <w:szCs w:val="22"/>
        </w:rPr>
        <w:t>Fischer-</w:t>
      </w:r>
      <w:proofErr w:type="spellStart"/>
      <w:r w:rsidRPr="00426E53">
        <w:rPr>
          <w:sz w:val="22"/>
          <w:szCs w:val="22"/>
        </w:rPr>
        <w:t>Tropsch</w:t>
      </w:r>
      <w:proofErr w:type="spellEnd"/>
      <w:r w:rsidRPr="00426E53">
        <w:rPr>
          <w:sz w:val="22"/>
          <w:szCs w:val="22"/>
        </w:rPr>
        <w:t xml:space="preserve"> synthesis; Fe-</w:t>
      </w:r>
      <w:proofErr w:type="spellStart"/>
      <w:r w:rsidRPr="00426E53">
        <w:rPr>
          <w:sz w:val="22"/>
          <w:szCs w:val="22"/>
        </w:rPr>
        <w:t>Mn</w:t>
      </w:r>
      <w:proofErr w:type="spellEnd"/>
      <w:r w:rsidRPr="00426E53">
        <w:rPr>
          <w:sz w:val="22"/>
          <w:szCs w:val="22"/>
        </w:rPr>
        <w:t xml:space="preserve"> catalysts; Sulfur pretreatment; Sulfur poisoning; </w:t>
      </w:r>
      <w:proofErr w:type="spellStart"/>
      <w:r w:rsidRPr="00426E53">
        <w:rPr>
          <w:sz w:val="22"/>
          <w:szCs w:val="22"/>
        </w:rPr>
        <w:t>Alkene</w:t>
      </w:r>
      <w:proofErr w:type="spellEnd"/>
      <w:r w:rsidRPr="00426E53">
        <w:rPr>
          <w:sz w:val="22"/>
          <w:szCs w:val="22"/>
        </w:rPr>
        <w:t xml:space="preserve"> selectivity.</w:t>
      </w:r>
    </w:p>
    <w:p w:rsidR="00FD4432" w:rsidRDefault="00FD4432">
      <w:pPr>
        <w:rPr>
          <w:rFonts w:hint="cs"/>
        </w:rPr>
      </w:pPr>
    </w:p>
    <w:sectPr w:rsidR="00FD4432" w:rsidSect="007722BA">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4B2"/>
    <w:rsid w:val="006A64B2"/>
    <w:rsid w:val="007722BA"/>
    <w:rsid w:val="007E6E5D"/>
    <w:rsid w:val="00FD443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B2"/>
    <w:pPr>
      <w:bidi/>
      <w:spacing w:after="0" w:line="240" w:lineRule="auto"/>
    </w:pPr>
    <w:rPr>
      <w:rFonts w:ascii="Times New Roman" w:eastAsia="Times New Roman" w:hAnsi="Times New Roman" w:cs="Traditional Arabic"/>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hadadzadeh</dc:creator>
  <cp:keywords/>
  <dc:description/>
  <cp:lastModifiedBy>hadadzadeh</cp:lastModifiedBy>
  <cp:revision>1</cp:revision>
  <dcterms:created xsi:type="dcterms:W3CDTF">2014-07-15T05:17:00Z</dcterms:created>
  <dcterms:modified xsi:type="dcterms:W3CDTF">2014-07-15T05:18:00Z</dcterms:modified>
</cp:coreProperties>
</file>